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312"/>
        <w:gridCol w:w="284"/>
        <w:gridCol w:w="1134"/>
        <w:gridCol w:w="1388"/>
        <w:gridCol w:w="170"/>
        <w:gridCol w:w="1985"/>
        <w:gridCol w:w="1276"/>
        <w:gridCol w:w="1553"/>
      </w:tblGrid>
      <w:tr w:rsidR="00EA6A9F" w:rsidRPr="00D00913" w:rsidTr="00263C61">
        <w:tc>
          <w:tcPr>
            <w:tcW w:w="9628" w:type="dxa"/>
            <w:gridSpan w:val="9"/>
            <w:tcBorders>
              <w:bottom w:val="single" w:sz="4" w:space="0" w:color="000000" w:themeColor="text1"/>
            </w:tcBorders>
          </w:tcPr>
          <w:p w:rsidR="00EA6A9F" w:rsidRPr="00D00913" w:rsidRDefault="00EA6A9F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EA6A9F" w:rsidRPr="00D00913" w:rsidRDefault="00EA6A9F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5B563D" w:rsidRPr="005B563D">
              <w:rPr>
                <w:rFonts w:asciiTheme="minorEastAsia" w:hAnsiTheme="minorEastAsia" w:hint="eastAsia"/>
                <w:kern w:val="0"/>
                <w:szCs w:val="21"/>
              </w:rPr>
              <w:t>高压开关产品认证实施规则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EA6A9F" w:rsidRPr="002062C4" w:rsidRDefault="00EA6A9F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EA6A9F" w:rsidRPr="00D00913" w:rsidRDefault="00EA6A9F" w:rsidP="00DF0F4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EA6A9F" w:rsidRPr="00D00913" w:rsidTr="00263C61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5A0FD1" w:rsidRDefault="00EA6A9F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5A0FD1" w:rsidRDefault="00EA6A9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5A0FD1" w:rsidRDefault="00EA6A9F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5A0FD1" w:rsidRDefault="00EA6A9F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Default="00EA6A9F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EA6A9F" w:rsidRPr="00D00913" w:rsidRDefault="00EA6A9F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EA6A9F" w:rsidRDefault="00EA6A9F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5A0FD1" w:rsidRDefault="00EA6A9F" w:rsidP="00CB61C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5A0FD1">
              <w:rPr>
                <w:rFonts w:asciiTheme="minorEastAsia" w:hAnsiTheme="minorEastAsia" w:hint="eastAsia"/>
                <w:szCs w:val="21"/>
              </w:rPr>
              <w:t>例如</w:t>
            </w:r>
            <w:r w:rsidRPr="00CE7B86">
              <w:rPr>
                <w:rFonts w:asciiTheme="minorEastAsia" w:hAnsiTheme="minorEastAsia"/>
                <w:szCs w:val="21"/>
              </w:rPr>
              <w:t>适用于户内辐射式或环网式电力线路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CE7B86">
              <w:rPr>
                <w:rFonts w:asciiTheme="minorEastAsia" w:hAnsiTheme="minorEastAsia"/>
                <w:szCs w:val="21"/>
              </w:rPr>
              <w:t>带有分支接点的用户变电所,作为馈电或变压器保护之用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5A0FD1">
              <w:rPr>
                <w:rFonts w:asciiTheme="minorEastAsia" w:hAnsiTheme="minor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等）</w:t>
            </w:r>
          </w:p>
          <w:p w:rsidR="00EA6A9F" w:rsidRPr="00CB61C3" w:rsidRDefault="00EA6A9F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275312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EA6A9F" w:rsidRPr="005A0FD1" w:rsidRDefault="00EA6A9F" w:rsidP="00CB61C3">
            <w:pPr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（说明负荷开关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</w:t>
            </w:r>
            <w:r w:rsidRPr="00DB4175">
              <w:rPr>
                <w:rFonts w:asciiTheme="minorEastAsia" w:hAnsiTheme="minorEastAsia"/>
                <w:bCs/>
                <w:szCs w:val="21"/>
              </w:rPr>
              <w:t>限流熔断器</w:t>
            </w:r>
            <w:r>
              <w:rPr>
                <w:rFonts w:asciiTheme="minorEastAsia" w:hAnsiTheme="minorEastAsia" w:hint="eastAsia"/>
                <w:bCs/>
                <w:szCs w:val="21"/>
              </w:rPr>
              <w:t>、安装底座、熔断器底</w:t>
            </w:r>
            <w:r w:rsidRPr="00DB4175">
              <w:rPr>
                <w:rFonts w:asciiTheme="minorEastAsia" w:hAnsiTheme="minorEastAsia"/>
                <w:bCs/>
                <w:szCs w:val="21"/>
              </w:rPr>
              <w:t>座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</w:rPr>
              <w:t>操作机构、绝缘子、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辅助设备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、进出线</w:t>
            </w:r>
            <w:r>
              <w:rPr>
                <w:rFonts w:asciiTheme="minorEastAsia" w:hAnsiTheme="minorEastAsia" w:hint="eastAsia"/>
                <w:bCs/>
                <w:szCs w:val="21"/>
              </w:rPr>
              <w:t>等）</w:t>
            </w:r>
          </w:p>
          <w:p w:rsidR="00EA6A9F" w:rsidRPr="00275312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</w:t>
            </w:r>
            <w:r w:rsidRPr="00F7566B">
              <w:rPr>
                <w:rFonts w:asciiTheme="minorEastAsia" w:hAnsiTheme="minorEastAsia" w:hint="eastAsia"/>
                <w:bCs/>
                <w:i/>
                <w:szCs w:val="21"/>
              </w:rPr>
              <w:t>组合电器由三工位负荷开关和熔断器组合而成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。</w:t>
            </w:r>
            <w:r w:rsidRPr="00F7566B">
              <w:rPr>
                <w:rFonts w:asciiTheme="minorEastAsia" w:hAnsiTheme="minorEastAsia" w:hint="eastAsia"/>
                <w:bCs/>
                <w:i/>
                <w:szCs w:val="21"/>
              </w:rPr>
              <w:t>负荷开关安装在密封不锈钢气室内，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负荷开关使用电动操作机构；</w:t>
            </w:r>
            <w:r w:rsidRPr="00F7566B">
              <w:rPr>
                <w:rFonts w:asciiTheme="minorEastAsia" w:hAnsiTheme="minorEastAsia" w:hint="eastAsia"/>
                <w:bCs/>
                <w:i/>
                <w:szCs w:val="21"/>
              </w:rPr>
              <w:t>熔断器安装在柱型熔断器仓中，和负荷开关串联接线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，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手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电</w:t>
            </w:r>
            <w:r w:rsidRPr="005A0FD1">
              <w:rPr>
                <w:rFonts w:asciiTheme="minorEastAsia" w:hAnsiTheme="minorEastAsia"/>
                <w:bCs/>
                <w:szCs w:val="21"/>
              </w:rPr>
              <w:t>动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机构类型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弹簧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气动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散热</w:t>
            </w:r>
            <w:r w:rsidRPr="005A0FD1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自然风冷  </w:t>
            </w:r>
            <w:r w:rsidRPr="005A0FD1">
              <w:rPr>
                <w:rFonts w:asciiTheme="minorEastAsia" w:hAnsiTheme="minorEastAsia" w:hint="eastAsia"/>
                <w:szCs w:val="21"/>
              </w:rPr>
              <w:t>□强迫风冷  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5A0FD1">
              <w:rPr>
                <w:rFonts w:asciiTheme="minorEastAsia" w:hAnsiTheme="minorEastAsia"/>
                <w:bCs/>
                <w:szCs w:val="21"/>
              </w:rPr>
              <w:t>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电缆连接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EA6A9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EA6A9F" w:rsidRPr="00D00913" w:rsidRDefault="00EA6A9F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□自带</w:t>
            </w:r>
            <w:r w:rsidRPr="005A0FD1">
              <w:rPr>
                <w:rFonts w:asciiTheme="minorEastAsia" w:hAnsiTheme="minorEastAsia"/>
                <w:szCs w:val="21"/>
              </w:rPr>
              <w:t>底架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Pr="005A0FD1">
              <w:rPr>
                <w:rFonts w:asciiTheme="minorEastAsia" w:hAnsiTheme="minorEastAsia"/>
                <w:szCs w:val="21"/>
              </w:rPr>
              <w:t>成套安装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□柱上</w:t>
            </w:r>
            <w:r w:rsidRPr="005A0FD1">
              <w:rPr>
                <w:rFonts w:asciiTheme="minorEastAsia" w:hAnsiTheme="minorEastAsia"/>
                <w:szCs w:val="21"/>
              </w:rPr>
              <w:t>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6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EA6A9F" w:rsidRPr="005A0FD1" w:rsidRDefault="00EA6A9F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EA6A9F" w:rsidRPr="00D00913" w:rsidTr="0088434C">
        <w:tc>
          <w:tcPr>
            <w:tcW w:w="2122" w:type="dxa"/>
            <w:gridSpan w:val="3"/>
          </w:tcPr>
          <w:p w:rsidR="00EA6A9F" w:rsidRPr="00D00913" w:rsidRDefault="00EA6A9F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6" w:type="dxa"/>
            <w:gridSpan w:val="6"/>
          </w:tcPr>
          <w:p w:rsidR="00EA6A9F" w:rsidRPr="00D00913" w:rsidRDefault="00EA6A9F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EA6A9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EA6A9F" w:rsidRPr="00D00913" w:rsidRDefault="00EA6A9F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EA6A9F" w:rsidRPr="00D00913" w:rsidRDefault="00EA6A9F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额定电流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额定短路</w:t>
            </w:r>
            <w:r w:rsidRPr="008E2D2A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3" w:type="dxa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lastRenderedPageBreak/>
              <w:t>额定短时耐受电流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8E2D2A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额定短路</w:t>
            </w:r>
            <w:r w:rsidRPr="008E2D2A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额定短路</w:t>
            </w:r>
            <w:r w:rsidRPr="008E2D2A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3" w:type="dxa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8E2D2A">
              <w:rPr>
                <w:rFonts w:asciiTheme="minorEastAsia" w:hAnsiTheme="minorEastAsia"/>
                <w:szCs w:val="21"/>
              </w:rPr>
              <w:t>相间及对地</w:t>
            </w:r>
            <w:r w:rsidRPr="008E2D2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8E2D2A">
              <w:rPr>
                <w:rFonts w:asciiTheme="minorEastAsia" w:hAnsiTheme="minorEastAsia"/>
                <w:szCs w:val="21"/>
              </w:rPr>
              <w:t>断口</w:t>
            </w:r>
            <w:r w:rsidRPr="008E2D2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EA6A9F" w:rsidRPr="00D00913" w:rsidRDefault="00EA6A9F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8E2D2A">
              <w:rPr>
                <w:rFonts w:asciiTheme="minorEastAsia" w:hAnsiTheme="minorEastAsia"/>
                <w:szCs w:val="21"/>
              </w:rPr>
              <w:t>相间及对地</w:t>
            </w:r>
            <w:r w:rsidRPr="008E2D2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8E2D2A">
              <w:rPr>
                <w:rFonts w:asciiTheme="minorEastAsia" w:hAnsiTheme="minorEastAsia"/>
                <w:szCs w:val="21"/>
              </w:rPr>
              <w:t>断口</w:t>
            </w:r>
            <w:r w:rsidRPr="008E2D2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合闸及分闸装置和辅助回路的额定电源电压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合闸及分闸装置和辅助回路的额定电源频率</w:t>
            </w:r>
          </w:p>
        </w:tc>
        <w:tc>
          <w:tcPr>
            <w:tcW w:w="1553" w:type="dxa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操作用的压缩气源的额定压力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撞击器操作的组合电器的额定转移电流</w:t>
            </w:r>
          </w:p>
        </w:tc>
        <w:tc>
          <w:tcPr>
            <w:tcW w:w="1553" w:type="dxa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D00913">
        <w:tc>
          <w:tcPr>
            <w:tcW w:w="3256" w:type="dxa"/>
            <w:gridSpan w:val="4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额定瞬态恢复电压</w:t>
            </w:r>
          </w:p>
        </w:tc>
        <w:tc>
          <w:tcPr>
            <w:tcW w:w="1558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E2D2A">
              <w:rPr>
                <w:rFonts w:asciiTheme="minorEastAsia" w:hAnsiTheme="minorEastAsia" w:hint="eastAsia"/>
                <w:szCs w:val="21"/>
              </w:rPr>
              <w:t>脱扣器操作的组合电器的额定交接电流</w:t>
            </w:r>
          </w:p>
        </w:tc>
        <w:tc>
          <w:tcPr>
            <w:tcW w:w="1553" w:type="dxa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46CD">
              <w:rPr>
                <w:rFonts w:asciiTheme="minorEastAsia" w:hAnsiTheme="minorEastAsia" w:hint="eastAsia"/>
                <w:szCs w:val="21"/>
              </w:rPr>
              <w:t>4.2.1</w:t>
            </w:r>
            <w:r w:rsidRPr="00F7566B">
              <w:rPr>
                <w:rFonts w:asciiTheme="minorEastAsia" w:hAnsiTheme="minorEastAsia" w:hint="eastAsia"/>
                <w:szCs w:val="21"/>
              </w:rPr>
              <w:t>负荷开关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EA6A9F" w:rsidTr="00C33C44"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33C44"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33C44"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8E2D2A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33C44"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8E2D2A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8E2D2A">
                    <w:rPr>
                      <w:rFonts w:asciiTheme="minorEastAsia" w:hAnsiTheme="minorEastAsia"/>
                      <w:szCs w:val="21"/>
                    </w:rPr>
                    <w:t>关合电流</w:t>
                  </w:r>
                </w:p>
              </w:tc>
              <w:tc>
                <w:tcPr>
                  <w:tcW w:w="235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33C44"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额定有功负载开断电流</w:t>
                  </w: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额定闭环开断电流</w:t>
                  </w:r>
                </w:p>
              </w:tc>
              <w:tc>
                <w:tcPr>
                  <w:tcW w:w="235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4.2.2限流熔断器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EA6A9F" w:rsidTr="00C90EC4"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8E2D2A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90EC4"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额定最大开断电流</w:t>
                  </w:r>
                </w:p>
              </w:tc>
              <w:tc>
                <w:tcPr>
                  <w:tcW w:w="2350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90EC4"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温升</w:t>
                  </w: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Default="00EA6A9F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4.2.3熔断器底座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EA6A9F" w:rsidTr="00C90EC4"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50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90EC4"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工频耐受电压</w:t>
                  </w: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雷电冲击耐受电压</w:t>
                  </w:r>
                </w:p>
              </w:tc>
              <w:tc>
                <w:tcPr>
                  <w:tcW w:w="2350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A6A9F" w:rsidRDefault="00EA6A9F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Default="00EA6A9F" w:rsidP="0049087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4.2.4绝缘子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EA6A9F" w:rsidTr="00C90EC4"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尺寸</w:t>
                  </w:r>
                </w:p>
              </w:tc>
              <w:tc>
                <w:tcPr>
                  <w:tcW w:w="2350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C90EC4"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爬电距离</w:t>
                  </w: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EA6A9F" w:rsidRDefault="00EA6A9F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4.2.5</w:t>
            </w:r>
            <w:r w:rsidRPr="00D2328B">
              <w:rPr>
                <w:rFonts w:asciiTheme="minorEastAsia" w:hAnsiTheme="minorEastAsia" w:hint="eastAsia"/>
                <w:szCs w:val="21"/>
              </w:rPr>
              <w:t>操作机构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EA6A9F" w:rsidTr="00405139">
              <w:tc>
                <w:tcPr>
                  <w:tcW w:w="2349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405139">
              <w:tc>
                <w:tcPr>
                  <w:tcW w:w="2349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2328B">
                    <w:rPr>
                      <w:rFonts w:asciiTheme="minorEastAsia" w:hAnsiTheme="minorEastAsia" w:hint="eastAsia"/>
                      <w:szCs w:val="21"/>
                    </w:rPr>
                    <w:t>额定功率</w:t>
                  </w:r>
                </w:p>
              </w:tc>
              <w:tc>
                <w:tcPr>
                  <w:tcW w:w="2350" w:type="dxa"/>
                </w:tcPr>
                <w:p w:rsidR="00EA6A9F" w:rsidRDefault="00EA6A9F" w:rsidP="00405139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4.2.6 </w:t>
            </w:r>
            <w:r w:rsidRPr="00D2328B">
              <w:rPr>
                <w:rFonts w:asciiTheme="minorEastAsia" w:hAnsiTheme="minorEastAsia" w:hint="eastAsia"/>
                <w:szCs w:val="21"/>
              </w:rPr>
              <w:t>其他</w:t>
            </w:r>
            <w:r w:rsidRPr="00D2328B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EA6A9F" w:rsidTr="00490872"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490872"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490872"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490872"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A6A9F" w:rsidTr="00490872"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EA6A9F" w:rsidRDefault="00EA6A9F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34262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A6A9F" w:rsidRPr="00D00913" w:rsidTr="00F42CCF">
        <w:tc>
          <w:tcPr>
            <w:tcW w:w="1838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4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EA6A9F" w:rsidRPr="00D00913" w:rsidTr="00F42CCF">
        <w:tc>
          <w:tcPr>
            <w:tcW w:w="1838" w:type="dxa"/>
            <w:gridSpan w:val="2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EA6A9F" w:rsidRPr="005A0FD1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F42CCF">
        <w:tc>
          <w:tcPr>
            <w:tcW w:w="1838" w:type="dxa"/>
            <w:gridSpan w:val="2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EA6A9F" w:rsidRPr="005A0FD1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F42CCF">
        <w:tc>
          <w:tcPr>
            <w:tcW w:w="1838" w:type="dxa"/>
            <w:gridSpan w:val="2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EA6A9F" w:rsidRPr="005A0FD1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Default="00EA6A9F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F42CCF">
        <w:tc>
          <w:tcPr>
            <w:tcW w:w="1838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A6A9F" w:rsidRPr="00D00913" w:rsidTr="00F42CCF">
        <w:tc>
          <w:tcPr>
            <w:tcW w:w="1838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E75E46">
        <w:trPr>
          <w:trHeight w:val="555"/>
        </w:trPr>
        <w:tc>
          <w:tcPr>
            <w:tcW w:w="9628" w:type="dxa"/>
            <w:gridSpan w:val="9"/>
          </w:tcPr>
          <w:p w:rsidR="00EA6A9F" w:rsidRPr="000F55CF" w:rsidRDefault="00EA6A9F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A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整体结构，安装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使用方式、相间、对地、</w:t>
            </w:r>
            <w:r>
              <w:rPr>
                <w:rFonts w:asciiTheme="minorEastAsia" w:hAnsiTheme="minorEastAsia" w:hint="eastAsia"/>
              </w:rPr>
              <w:t>进</w:t>
            </w:r>
            <w:r w:rsidRPr="005A0FD1">
              <w:rPr>
                <w:rFonts w:asciiTheme="minorEastAsia" w:hAnsiTheme="minorEastAsia" w:hint="eastAsia"/>
              </w:rPr>
              <w:t>出线对外壳的电气间距；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B</w:t>
            </w:r>
            <w:r w:rsidRPr="005A0FD1"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负荷开关、限流熔断器</w:t>
            </w:r>
            <w:r w:rsidRPr="005A0FD1">
              <w:rPr>
                <w:rFonts w:asciiTheme="minorEastAsia" w:hAnsiTheme="minorEastAsia" w:hint="eastAsia"/>
              </w:rPr>
              <w:t>的装配方式、结构</w:t>
            </w:r>
            <w:r>
              <w:rPr>
                <w:rFonts w:asciiTheme="minorEastAsia" w:hAnsiTheme="minorEastAsia" w:hint="eastAsia"/>
              </w:rPr>
              <w:t>，</w:t>
            </w:r>
            <w:r w:rsidRPr="005A0FD1">
              <w:rPr>
                <w:rFonts w:asciiTheme="minorEastAsia" w:hAnsiTheme="minorEastAsia"/>
              </w:rPr>
              <w:t>灭弧介质</w:t>
            </w:r>
            <w:r w:rsidRPr="005A0FD1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触头系统的装配方式、</w:t>
            </w:r>
            <w:r w:rsidRPr="005A0FD1">
              <w:rPr>
                <w:rFonts w:asciiTheme="minorEastAsia" w:hAnsiTheme="minorEastAsia" w:hint="eastAsia"/>
              </w:rPr>
              <w:t>触头接触压力的规定；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C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产品</w:t>
            </w:r>
            <w:r w:rsidRPr="005A0FD1">
              <w:rPr>
                <w:rFonts w:asciiTheme="minorEastAsia" w:hAnsiTheme="minorEastAsia"/>
              </w:rPr>
              <w:t>额定技术参数；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D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闭锁设计要求，</w:t>
            </w:r>
            <w:r w:rsidRPr="005A0FD1">
              <w:rPr>
                <w:rFonts w:asciiTheme="minorEastAsia" w:hAnsiTheme="minorEastAsia"/>
              </w:rPr>
              <w:t>开关位置指示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E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规定最小可调电气间隙，如：触头开距、行程等；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F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主回路导体</w:t>
            </w:r>
            <w:r w:rsidRPr="005A0FD1">
              <w:rPr>
                <w:rFonts w:asciiTheme="minorEastAsia" w:hAnsiTheme="minorEastAsia"/>
              </w:rPr>
              <w:t>及接线端子的连接方式</w:t>
            </w:r>
            <w:r w:rsidRPr="005A0FD1">
              <w:rPr>
                <w:rFonts w:asciiTheme="minorEastAsia" w:hAnsiTheme="minorEastAsia" w:hint="eastAsia"/>
              </w:rPr>
              <w:t>（</w:t>
            </w:r>
            <w:r w:rsidRPr="005A0FD1">
              <w:rPr>
                <w:rFonts w:asciiTheme="minorEastAsia" w:hAnsiTheme="minorEastAsia"/>
              </w:rPr>
              <w:t>如</w:t>
            </w:r>
            <w:r w:rsidRPr="005A0FD1">
              <w:rPr>
                <w:rFonts w:asciiTheme="minorEastAsia" w:hAnsiTheme="minorEastAsia" w:hint="eastAsia"/>
              </w:rPr>
              <w:t>固定连接、软连接、滑动连接）、材料、镀层、</w:t>
            </w:r>
            <w:r w:rsidRPr="005A0FD1">
              <w:rPr>
                <w:rFonts w:asciiTheme="minorEastAsia" w:hAnsiTheme="minorEastAsia"/>
              </w:rPr>
              <w:t>允许温升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G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绝缘材料的等级、辅助触头的等级；</w:t>
            </w:r>
          </w:p>
          <w:p w:rsidR="00EA6A9F" w:rsidRPr="004B5921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H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操动机构；机构的特性，</w:t>
            </w:r>
            <w:r w:rsidRPr="005A0FD1">
              <w:rPr>
                <w:rFonts w:asciiTheme="minorEastAsia" w:hAnsiTheme="minorEastAsia"/>
              </w:rPr>
              <w:t>与灭弧室触头运动的对应关系，</w:t>
            </w:r>
            <w:r w:rsidRPr="005A0FD1">
              <w:rPr>
                <w:rFonts w:asciiTheme="minorEastAsia" w:hAnsiTheme="minorEastAsia" w:hint="eastAsia"/>
              </w:rPr>
              <w:t>可调</w:t>
            </w:r>
            <w:r>
              <w:rPr>
                <w:rFonts w:asciiTheme="minorEastAsia" w:hAnsiTheme="minorEastAsia" w:hint="eastAsia"/>
              </w:rPr>
              <w:t>节</w:t>
            </w:r>
            <w:r w:rsidRPr="005A0FD1">
              <w:rPr>
                <w:rFonts w:asciiTheme="minorEastAsia" w:hAnsiTheme="minorEastAsia" w:hint="eastAsia"/>
              </w:rPr>
              <w:t>部件的规定值；开关机械特性参考曲线；</w:t>
            </w:r>
          </w:p>
          <w:p w:rsidR="00EA6A9F" w:rsidRPr="00D10E07" w:rsidRDefault="00EA6A9F" w:rsidP="00D74363">
            <w:pPr>
              <w:ind w:left="420"/>
              <w:rPr>
                <w:rFonts w:asciiTheme="minorEastAsia" w:hAnsiTheme="minorEastAsia"/>
              </w:rPr>
            </w:pPr>
            <w:r w:rsidRPr="00D10E07">
              <w:rPr>
                <w:rFonts w:asciiTheme="minorEastAsia" w:hAnsiTheme="minorEastAsia" w:hint="eastAsia"/>
              </w:rPr>
              <w:t>I、绝缘子的结构和安装方式</w:t>
            </w:r>
          </w:p>
          <w:p w:rsidR="00EA6A9F" w:rsidRPr="005A0FD1" w:rsidRDefault="00EA6A9F" w:rsidP="00D74363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K、</w:t>
            </w:r>
            <w:r w:rsidRPr="005A0FD1">
              <w:rPr>
                <w:rFonts w:asciiTheme="minorEastAsia" w:hAnsiTheme="minorEastAsia" w:hint="eastAsia"/>
              </w:rPr>
              <w:t>可更换</w:t>
            </w:r>
            <w:r>
              <w:rPr>
                <w:rFonts w:asciiTheme="minorEastAsia" w:hAnsiTheme="minorEastAsia" w:hint="eastAsia"/>
              </w:rPr>
              <w:t>零</w:t>
            </w:r>
            <w:r w:rsidRPr="005A0FD1">
              <w:rPr>
                <w:rFonts w:asciiTheme="minorEastAsia" w:hAnsiTheme="minorEastAsia" w:hint="eastAsia"/>
              </w:rPr>
              <w:t>部件清单及</w:t>
            </w:r>
            <w:r w:rsidRPr="005A0FD1">
              <w:rPr>
                <w:rFonts w:asciiTheme="minorEastAsia" w:hAnsiTheme="minorEastAsia"/>
              </w:rPr>
              <w:t>检修说明</w:t>
            </w:r>
            <w:r w:rsidRPr="005A0FD1">
              <w:rPr>
                <w:rFonts w:asciiTheme="minorEastAsia" w:hAnsiTheme="minorEastAsia" w:hint="eastAsia"/>
              </w:rPr>
              <w:t>。</w:t>
            </w:r>
          </w:p>
          <w:p w:rsidR="00EA6A9F" w:rsidRPr="00D74363" w:rsidRDefault="00EA6A9F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8" w:type="dxa"/>
            <w:gridSpan w:val="4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155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EA6A9F" w:rsidRPr="00D00913" w:rsidRDefault="00EA6A9F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2155" w:type="dxa"/>
            <w:gridSpan w:val="2"/>
          </w:tcPr>
          <w:p w:rsidR="00EA6A9F" w:rsidRPr="005A0FD1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Default="00EA6A9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负荷开关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62B9C">
              <w:rPr>
                <w:rFonts w:asciiTheme="minorEastAsia" w:hAnsiTheme="minorEastAsia" w:hint="eastAsia"/>
                <w:szCs w:val="21"/>
              </w:rPr>
              <w:t>负荷开关的结构、装配方式、尺寸；负荷开关底座的结构、尺寸；绝缘拉杆的结构、尺寸、安装方式。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RPr="009A5861" w:rsidRDefault="00EA6A9F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限流熔断器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62B9C">
              <w:rPr>
                <w:rFonts w:asciiTheme="minorEastAsia" w:hAnsiTheme="minorEastAsia" w:hint="eastAsia"/>
                <w:szCs w:val="21"/>
              </w:rPr>
              <w:t>熔断器的结构、尺寸、安装方式；熔断器底座的结构、尺寸、安装方式；脱扣器</w:t>
            </w:r>
            <w:r w:rsidRPr="001E2794">
              <w:rPr>
                <w:rFonts w:asciiTheme="minorEastAsia" w:hAnsiTheme="minorEastAsia"/>
                <w:szCs w:val="21"/>
              </w:rPr>
              <w:t>/</w:t>
            </w:r>
            <w:r w:rsidRPr="00F45193">
              <w:rPr>
                <w:rFonts w:asciiTheme="minorEastAsia" w:hAnsiTheme="minorEastAsia"/>
                <w:szCs w:val="21"/>
              </w:rPr>
              <w:t>撞击器的结构、尺寸、安装方式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RPr="009A5861" w:rsidRDefault="00EA6A9F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操动机构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62B9C">
              <w:rPr>
                <w:rFonts w:asciiTheme="minorEastAsia" w:hAnsiTheme="minorEastAsia" w:hint="eastAsia"/>
                <w:szCs w:val="21"/>
              </w:rPr>
              <w:t>外形及安装方式，传动系统部件及装配方式（尤其：主传动轴</w:t>
            </w:r>
            <w:r w:rsidRPr="001E2794">
              <w:rPr>
                <w:rFonts w:asciiTheme="minorEastAsia" w:hAnsiTheme="minorEastAsia"/>
                <w:szCs w:val="21"/>
              </w:rPr>
              <w:t>/</w:t>
            </w:r>
            <w:r w:rsidRPr="00F45193">
              <w:rPr>
                <w:rFonts w:asciiTheme="minorEastAsia" w:hAnsiTheme="minorEastAsia" w:hint="eastAsia"/>
                <w:szCs w:val="21"/>
              </w:rPr>
              <w:t>杆的材料、尺寸、安装方式，），分</w:t>
            </w:r>
            <w:r w:rsidRPr="001830DA">
              <w:rPr>
                <w:rFonts w:asciiTheme="minorEastAsia" w:hAnsiTheme="minorEastAsia"/>
                <w:szCs w:val="21"/>
              </w:rPr>
              <w:t>/</w:t>
            </w:r>
            <w:r w:rsidRPr="009D3085">
              <w:rPr>
                <w:rFonts w:asciiTheme="minorEastAsia" w:hAnsiTheme="minorEastAsia" w:hint="eastAsia"/>
                <w:szCs w:val="21"/>
              </w:rPr>
              <w:t>合闸弹簧的材料、尺寸，操作功</w:t>
            </w:r>
            <w:r w:rsidRPr="009D3085">
              <w:rPr>
                <w:rFonts w:asciiTheme="minorEastAsia" w:hAnsiTheme="minorEastAsia"/>
                <w:szCs w:val="21"/>
              </w:rPr>
              <w:t>/</w:t>
            </w:r>
            <w:r w:rsidRPr="009D3085">
              <w:rPr>
                <w:rFonts w:asciiTheme="minorEastAsia" w:hAnsiTheme="minorEastAsia" w:hint="eastAsia"/>
                <w:szCs w:val="21"/>
              </w:rPr>
              <w:t>储能弹簧的压缩量；机构特性可调节部件的图纸、规定值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Del="00C7220A" w:rsidRDefault="00EA6A9F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闭锁装置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Del="00C7220A" w:rsidRDefault="00EA6A9F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绝缘子、极柱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绝缘筒的外形图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62B9C">
              <w:rPr>
                <w:rFonts w:asciiTheme="minorEastAsia" w:hAnsiTheme="minorEastAsia" w:hint="eastAsia"/>
                <w:szCs w:val="21"/>
              </w:rPr>
              <w:t>材料、尺寸、爬电距离</w:t>
            </w:r>
          </w:p>
        </w:tc>
      </w:tr>
      <w:tr w:rsidR="00EA6A9F" w:rsidRPr="00D00913" w:rsidTr="00AD73FD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EA6A9F" w:rsidDel="00C7220A" w:rsidRDefault="00EA6A9F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主回路各部分导体的图纸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62B9C">
              <w:rPr>
                <w:rFonts w:asciiTheme="minorEastAsia" w:hAnsiTheme="minorEastAsia" w:hint="eastAsia"/>
                <w:szCs w:val="21"/>
              </w:rPr>
              <w:t>材料、截面、数量、布置方</w:t>
            </w:r>
            <w:r w:rsidRPr="00862B9C">
              <w:rPr>
                <w:rFonts w:asciiTheme="minorEastAsia" w:hAnsiTheme="minorEastAsia" w:hint="eastAsia"/>
                <w:szCs w:val="21"/>
              </w:rPr>
              <w:lastRenderedPageBreak/>
              <w:t>式</w:t>
            </w:r>
            <w:r w:rsidRPr="001E2794">
              <w:rPr>
                <w:rFonts w:asciiTheme="minorEastAsia" w:hAnsiTheme="minorEastAsia"/>
                <w:szCs w:val="21"/>
              </w:rPr>
              <w:t>(</w:t>
            </w:r>
            <w:r w:rsidRPr="00F45193">
              <w:rPr>
                <w:rFonts w:asciiTheme="minorEastAsia" w:hAnsiTheme="minorEastAsia" w:hint="eastAsia"/>
                <w:szCs w:val="21"/>
              </w:rPr>
              <w:t>如竖直或水平、相间距</w:t>
            </w:r>
            <w:r w:rsidRPr="001830DA">
              <w:rPr>
                <w:rFonts w:asciiTheme="minorEastAsia" w:hAnsiTheme="minorEastAsia"/>
                <w:szCs w:val="21"/>
              </w:rPr>
              <w:t>)</w:t>
            </w:r>
            <w:r w:rsidRPr="009D3085">
              <w:rPr>
                <w:rFonts w:asciiTheme="minorEastAsia" w:hAnsiTheme="minorEastAsia" w:hint="eastAsia"/>
                <w:szCs w:val="21"/>
              </w:rPr>
              <w:t>、表面镀层</w:t>
            </w:r>
          </w:p>
        </w:tc>
      </w:tr>
      <w:tr w:rsidR="00EA6A9F" w:rsidRPr="00D00913" w:rsidTr="00AD73FD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Del="00C7220A" w:rsidRDefault="00EA6A9F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安装底座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62B9C">
              <w:rPr>
                <w:rFonts w:asciiTheme="minorEastAsia" w:hAnsiTheme="minorEastAsia" w:hint="eastAsia"/>
                <w:szCs w:val="21"/>
              </w:rPr>
              <w:t>结构、尺寸</w:t>
            </w:r>
          </w:p>
        </w:tc>
      </w:tr>
      <w:tr w:rsidR="00EA6A9F" w:rsidRPr="00D00913" w:rsidTr="002C428F">
        <w:tc>
          <w:tcPr>
            <w:tcW w:w="1526" w:type="dxa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EA6A9F" w:rsidDel="00C7220A" w:rsidRDefault="00EA6A9F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辅助和控制回路的电路图</w:t>
            </w:r>
          </w:p>
        </w:tc>
        <w:tc>
          <w:tcPr>
            <w:tcW w:w="2155" w:type="dxa"/>
            <w:gridSpan w:val="2"/>
          </w:tcPr>
          <w:p w:rsidR="00EA6A9F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EA6A9F" w:rsidRPr="007E4D24" w:rsidRDefault="00EA6A9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62B9C">
              <w:rPr>
                <w:rFonts w:asciiTheme="minorEastAsia" w:hAnsiTheme="minorEastAsia" w:hint="eastAsia"/>
                <w:szCs w:val="21"/>
              </w:rPr>
              <w:t>二次原理图、二次元件配置清单</w:t>
            </w: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Pr="005A0FD1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12459" w:rsidRPr="005A0FD1" w:rsidTr="00212459">
        <w:trPr>
          <w:trHeight w:val="769"/>
        </w:trPr>
        <w:tc>
          <w:tcPr>
            <w:tcW w:w="687" w:type="dxa"/>
            <w:vAlign w:val="center"/>
          </w:tcPr>
          <w:p w:rsidR="00BE5168" w:rsidRDefault="00212459">
            <w:pPr>
              <w:jc w:val="center"/>
              <w:rPr>
                <w:rFonts w:asciiTheme="minorEastAsia" w:hAnsiTheme="minorEastAsia"/>
              </w:rPr>
            </w:pPr>
            <w:r w:rsidRPr="00C75B3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212459" w:rsidRPr="00C75B32" w:rsidRDefault="00212459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  <w:r w:rsidR="00EA6A9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（适用时）</w:t>
            </w:r>
          </w:p>
        </w:tc>
        <w:tc>
          <w:tcPr>
            <w:tcW w:w="1276" w:type="dxa"/>
            <w:vAlign w:val="center"/>
          </w:tcPr>
          <w:p w:rsidR="00212459" w:rsidRPr="00C75B32" w:rsidRDefault="00212459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212459" w:rsidRPr="00C75B32" w:rsidRDefault="00212459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212459" w:rsidRPr="00C75B32" w:rsidRDefault="00212459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212459" w:rsidRPr="00C75B32" w:rsidRDefault="00212459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212459" w:rsidRPr="00082CAD" w:rsidRDefault="00212459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212459" w:rsidRDefault="00212459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342E98" w:rsidRPr="005A0FD1" w:rsidTr="00756D77">
        <w:tc>
          <w:tcPr>
            <w:tcW w:w="687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/>
                <w:position w:val="-36"/>
              </w:rPr>
              <w:t>1</w:t>
            </w:r>
          </w:p>
        </w:tc>
        <w:tc>
          <w:tcPr>
            <w:tcW w:w="1843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4175">
              <w:rPr>
                <w:rFonts w:ascii="Times New Roman" w:hAnsi="宋体"/>
                <w:sz w:val="18"/>
                <w:szCs w:val="18"/>
              </w:rPr>
              <w:t>负荷开关</w:t>
            </w:r>
          </w:p>
        </w:tc>
        <w:tc>
          <w:tcPr>
            <w:tcW w:w="1276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42E98" w:rsidRPr="005A0FD1" w:rsidTr="00756D77">
        <w:tc>
          <w:tcPr>
            <w:tcW w:w="687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2</w:t>
            </w:r>
          </w:p>
        </w:tc>
        <w:tc>
          <w:tcPr>
            <w:tcW w:w="1843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4175">
              <w:rPr>
                <w:rFonts w:ascii="Times New Roman" w:hAnsi="宋体"/>
                <w:sz w:val="18"/>
                <w:szCs w:val="18"/>
              </w:rPr>
              <w:t>熔断器</w:t>
            </w:r>
          </w:p>
        </w:tc>
        <w:tc>
          <w:tcPr>
            <w:tcW w:w="1276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342E98" w:rsidRPr="005A0FD1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42E98" w:rsidRPr="005A0FD1" w:rsidTr="00756D77">
        <w:tc>
          <w:tcPr>
            <w:tcW w:w="687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3</w:t>
            </w:r>
          </w:p>
        </w:tc>
        <w:tc>
          <w:tcPr>
            <w:tcW w:w="1843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4175">
              <w:rPr>
                <w:rFonts w:ascii="Times New Roman" w:hAnsi="宋体"/>
                <w:sz w:val="18"/>
                <w:szCs w:val="18"/>
              </w:rPr>
              <w:t>熔断器</w:t>
            </w:r>
            <w:r>
              <w:rPr>
                <w:rFonts w:ascii="Times New Roman" w:hAnsi="宋体" w:hint="eastAsia"/>
                <w:sz w:val="18"/>
                <w:szCs w:val="18"/>
              </w:rPr>
              <w:t>底座</w:t>
            </w:r>
          </w:p>
        </w:tc>
        <w:tc>
          <w:tcPr>
            <w:tcW w:w="1276" w:type="dxa"/>
            <w:vAlign w:val="center"/>
          </w:tcPr>
          <w:p w:rsidR="00342E98" w:rsidRPr="005A0FD1" w:rsidRDefault="00342E98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E98" w:rsidRPr="005A0FD1" w:rsidRDefault="00342E98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2E98" w:rsidRPr="005A0FD1" w:rsidRDefault="00342E98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2E98" w:rsidRPr="000F55CF" w:rsidRDefault="00342E98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342E98" w:rsidRPr="005A0FD1" w:rsidRDefault="00342E98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6A9F" w:rsidRPr="005A0FD1" w:rsidTr="00756D77">
        <w:tc>
          <w:tcPr>
            <w:tcW w:w="687" w:type="dxa"/>
            <w:vAlign w:val="center"/>
          </w:tcPr>
          <w:p w:rsidR="00EA6A9F" w:rsidRPr="000F55CF" w:rsidRDefault="00EA6A9F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4</w:t>
            </w:r>
          </w:p>
        </w:tc>
        <w:tc>
          <w:tcPr>
            <w:tcW w:w="1843" w:type="dxa"/>
            <w:vAlign w:val="center"/>
          </w:tcPr>
          <w:p w:rsidR="00EA6A9F" w:rsidRPr="00F545FD" w:rsidRDefault="00EA6A9F" w:rsidP="00EA6A9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壳架（安装底座、外壳、手柄</w:t>
            </w: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等</w:t>
            </w: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6A9F" w:rsidRPr="000F55CF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6A9F" w:rsidRPr="005A0FD1" w:rsidTr="00756D77">
        <w:tc>
          <w:tcPr>
            <w:tcW w:w="687" w:type="dxa"/>
            <w:vAlign w:val="center"/>
          </w:tcPr>
          <w:p w:rsidR="00EA6A9F" w:rsidRPr="000F55CF" w:rsidRDefault="00EA6A9F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5</w:t>
            </w:r>
          </w:p>
        </w:tc>
        <w:tc>
          <w:tcPr>
            <w:tcW w:w="1843" w:type="dxa"/>
            <w:vAlign w:val="center"/>
          </w:tcPr>
          <w:p w:rsidR="00EA6A9F" w:rsidRPr="000F55CF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绝缘子</w:t>
            </w:r>
          </w:p>
        </w:tc>
        <w:tc>
          <w:tcPr>
            <w:tcW w:w="1276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6A9F" w:rsidRPr="005A0FD1" w:rsidRDefault="00EA6A9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6A9F" w:rsidRPr="000F55CF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EA6A9F" w:rsidRPr="005A0FD1" w:rsidRDefault="00EA6A9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6A9F" w:rsidRPr="005A0FD1" w:rsidTr="00756D77">
        <w:tc>
          <w:tcPr>
            <w:tcW w:w="687" w:type="dxa"/>
            <w:vAlign w:val="center"/>
          </w:tcPr>
          <w:p w:rsidR="00EA6A9F" w:rsidRPr="000F55CF" w:rsidRDefault="00EA6A9F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6</w:t>
            </w:r>
          </w:p>
        </w:tc>
        <w:tc>
          <w:tcPr>
            <w:tcW w:w="1843" w:type="dxa"/>
            <w:vAlign w:val="center"/>
          </w:tcPr>
          <w:p w:rsidR="00EA6A9F" w:rsidRPr="000F55CF" w:rsidRDefault="00EA6A9F" w:rsidP="00D819B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操作机构</w:t>
            </w:r>
          </w:p>
        </w:tc>
        <w:tc>
          <w:tcPr>
            <w:tcW w:w="1276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6A9F" w:rsidRPr="00674279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6A9F" w:rsidRPr="005A0FD1" w:rsidTr="00756D77">
        <w:tc>
          <w:tcPr>
            <w:tcW w:w="687" w:type="dxa"/>
            <w:vAlign w:val="center"/>
          </w:tcPr>
          <w:p w:rsidR="00EA6A9F" w:rsidRPr="000F55CF" w:rsidRDefault="00EA6A9F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1843" w:type="dxa"/>
            <w:vAlign w:val="center"/>
          </w:tcPr>
          <w:p w:rsidR="00EA6A9F" w:rsidRPr="00F545FD" w:rsidRDefault="00EA6A9F" w:rsidP="00DF0F40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主触头（动静触头）</w:t>
            </w:r>
          </w:p>
        </w:tc>
        <w:tc>
          <w:tcPr>
            <w:tcW w:w="1276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A6A9F" w:rsidRPr="005A0FD1" w:rsidTr="00756D77">
        <w:tc>
          <w:tcPr>
            <w:tcW w:w="687" w:type="dxa"/>
            <w:vAlign w:val="center"/>
          </w:tcPr>
          <w:p w:rsidR="00EA6A9F" w:rsidRPr="00FE1717" w:rsidRDefault="00EA6A9F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8</w:t>
            </w:r>
          </w:p>
        </w:tc>
        <w:tc>
          <w:tcPr>
            <w:tcW w:w="1843" w:type="dxa"/>
            <w:vAlign w:val="center"/>
          </w:tcPr>
          <w:p w:rsidR="00EA6A9F" w:rsidRPr="00F545FD" w:rsidRDefault="00EA6A9F" w:rsidP="00DF0F40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触头弹簧</w:t>
            </w:r>
          </w:p>
        </w:tc>
        <w:tc>
          <w:tcPr>
            <w:tcW w:w="1276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EA6A9F" w:rsidRPr="005A0FD1" w:rsidRDefault="00EA6A9F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A6A9F" w:rsidRPr="005A0FD1" w:rsidTr="00756D77">
        <w:tc>
          <w:tcPr>
            <w:tcW w:w="687" w:type="dxa"/>
            <w:vAlign w:val="center"/>
          </w:tcPr>
          <w:p w:rsidR="00EA6A9F" w:rsidRDefault="00FC469B" w:rsidP="0030490F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9</w:t>
            </w:r>
          </w:p>
        </w:tc>
        <w:tc>
          <w:tcPr>
            <w:tcW w:w="1843" w:type="dxa"/>
            <w:vAlign w:val="center"/>
          </w:tcPr>
          <w:p w:rsidR="00EA6A9F" w:rsidRPr="00841771" w:rsidRDefault="00FC469B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辅助和控制回路设备</w:t>
            </w:r>
          </w:p>
        </w:tc>
        <w:tc>
          <w:tcPr>
            <w:tcW w:w="1276" w:type="dxa"/>
            <w:vAlign w:val="center"/>
          </w:tcPr>
          <w:p w:rsidR="00EA6A9F" w:rsidRPr="005A0FD1" w:rsidRDefault="00EA6A9F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A6A9F" w:rsidRPr="005A0FD1" w:rsidRDefault="00EA6A9F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6A9F" w:rsidRPr="005A0FD1" w:rsidRDefault="00EA6A9F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6A9F" w:rsidRPr="005A0FD1" w:rsidRDefault="00EA6A9F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EA6A9F" w:rsidRPr="005A0FD1" w:rsidRDefault="00EA6A9F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CCF" w:rsidRDefault="00F42CCF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F42CCF" w:rsidRDefault="00F42CCF">
      <w:r>
        <w:br w:type="page"/>
      </w: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1746C9" w:rsidRPr="00D00913" w:rsidTr="00F42CCF">
        <w:tc>
          <w:tcPr>
            <w:tcW w:w="2122" w:type="dxa"/>
          </w:tcPr>
          <w:p w:rsidR="001746C9" w:rsidRPr="00B37A08" w:rsidRDefault="001746C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1746C9" w:rsidRPr="00D00913" w:rsidRDefault="001746C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1746C9" w:rsidRPr="00D00913" w:rsidTr="00F42CCF">
        <w:tc>
          <w:tcPr>
            <w:tcW w:w="2122" w:type="dxa"/>
          </w:tcPr>
          <w:p w:rsidR="001746C9" w:rsidRPr="00D00913" w:rsidRDefault="001746C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1746C9" w:rsidRPr="00D00913" w:rsidRDefault="001746C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1746C9" w:rsidRPr="00D00913" w:rsidTr="00F42CCF">
        <w:tc>
          <w:tcPr>
            <w:tcW w:w="2122" w:type="dxa"/>
          </w:tcPr>
          <w:p w:rsidR="001746C9" w:rsidRPr="00D00913" w:rsidRDefault="001746C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样品照片（带尺寸）</w:t>
            </w:r>
          </w:p>
        </w:tc>
        <w:tc>
          <w:tcPr>
            <w:tcW w:w="7496" w:type="dxa"/>
          </w:tcPr>
          <w:p w:rsidR="001746C9" w:rsidRPr="00D00913" w:rsidRDefault="001746C9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包括外形、主要内部结构、铭牌、</w:t>
            </w:r>
            <w:r>
              <w:rPr>
                <w:rFonts w:asciiTheme="minorEastAsia" w:hAnsiTheme="minorEastAsia" w:hint="eastAsia"/>
                <w:szCs w:val="21"/>
              </w:rPr>
              <w:t>关键零部件/材料</w:t>
            </w:r>
            <w:r w:rsidRPr="005A0FD1">
              <w:rPr>
                <w:rFonts w:asciiTheme="minorEastAsia" w:hAnsiTheme="minorEastAsia" w:hint="eastAsia"/>
                <w:szCs w:val="21"/>
              </w:rPr>
              <w:t>、进出线、绝缘件、</w:t>
            </w:r>
            <w:r w:rsidRPr="005A0FD1">
              <w:rPr>
                <w:rFonts w:asciiTheme="minorEastAsia" w:hAnsiTheme="minorEastAsia"/>
                <w:szCs w:val="21"/>
              </w:rPr>
              <w:t>位置指示</w:t>
            </w:r>
            <w:r w:rsidRPr="005A0FD1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E5168" w:rsidRDefault="00BE5168">
      <w:pPr>
        <w:rPr>
          <w:rFonts w:asciiTheme="minorEastAsia" w:hAnsiTheme="minorEastAsia"/>
          <w:szCs w:val="21"/>
        </w:rPr>
      </w:pPr>
    </w:p>
    <w:p w:rsidR="00815C89" w:rsidRPr="00EA4F99" w:rsidRDefault="009D3085" w:rsidP="00815C89">
      <w:pPr>
        <w:rPr>
          <w:rFonts w:asciiTheme="minorEastAsia" w:hAnsiTheme="minorEastAsia"/>
          <w:szCs w:val="21"/>
        </w:rPr>
      </w:pPr>
      <w:r w:rsidRPr="009D3085">
        <w:rPr>
          <w:rFonts w:asciiTheme="minorEastAsia" w:hAnsiTheme="minorEastAsia"/>
          <w:szCs w:val="21"/>
        </w:rPr>
        <w:t xml:space="preserve">9.1 </w:t>
      </w:r>
      <w:r w:rsidRPr="009D3085">
        <w:rPr>
          <w:rFonts w:asciiTheme="minorEastAsia" w:hAnsiTheme="minorEastAsia" w:hint="eastAsia"/>
          <w:szCs w:val="21"/>
        </w:rPr>
        <w:t>企业标准</w:t>
      </w:r>
      <w:r w:rsidR="00D34262">
        <w:rPr>
          <w:rFonts w:asciiTheme="minorEastAsia" w:hAnsiTheme="minorEastAsia" w:hint="eastAsia"/>
          <w:szCs w:val="21"/>
        </w:rPr>
        <w:t>（如有）</w:t>
      </w:r>
    </w:p>
    <w:p w:rsidR="00815C89" w:rsidRPr="00EA4F99" w:rsidRDefault="009D3085" w:rsidP="00815C89">
      <w:pPr>
        <w:rPr>
          <w:rFonts w:asciiTheme="minorEastAsia" w:hAnsiTheme="minorEastAsia"/>
          <w:szCs w:val="21"/>
        </w:rPr>
      </w:pPr>
      <w:r w:rsidRPr="009D3085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EA4F99" w:rsidRPr="00EA4F99" w:rsidRDefault="00EA4F99" w:rsidP="00815C89">
      <w:pPr>
        <w:rPr>
          <w:rFonts w:asciiTheme="minorEastAsia" w:hAnsiTheme="minorEastAsia"/>
          <w:szCs w:val="21"/>
        </w:rPr>
      </w:pPr>
    </w:p>
    <w:p w:rsidR="00815C89" w:rsidRPr="00EA4F99" w:rsidRDefault="009D3085" w:rsidP="00815C89">
      <w:pPr>
        <w:rPr>
          <w:rFonts w:asciiTheme="minorEastAsia" w:hAnsiTheme="minorEastAsia"/>
          <w:szCs w:val="21"/>
        </w:rPr>
      </w:pPr>
      <w:r w:rsidRPr="009D3085">
        <w:rPr>
          <w:rFonts w:asciiTheme="minorEastAsia" w:hAnsiTheme="minorEastAsia"/>
          <w:szCs w:val="21"/>
        </w:rPr>
        <w:t xml:space="preserve">9.2 </w:t>
      </w:r>
      <w:r w:rsidRPr="009D3085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EA4F99" w:rsidRPr="00EA4F99" w:rsidRDefault="00EA4F99" w:rsidP="00815C89">
      <w:pPr>
        <w:rPr>
          <w:rFonts w:asciiTheme="minorEastAsia" w:hAnsiTheme="minorEastAsia"/>
          <w:szCs w:val="21"/>
        </w:rPr>
      </w:pPr>
    </w:p>
    <w:p w:rsidR="00815C89" w:rsidRPr="00EA4F99" w:rsidRDefault="009D3085" w:rsidP="00815C89">
      <w:pPr>
        <w:rPr>
          <w:rFonts w:asciiTheme="minorEastAsia" w:hAnsiTheme="minorEastAsia"/>
          <w:szCs w:val="21"/>
        </w:rPr>
      </w:pPr>
      <w:r w:rsidRPr="009D3085">
        <w:rPr>
          <w:rFonts w:asciiTheme="minorEastAsia" w:hAnsiTheme="minorEastAsia"/>
          <w:szCs w:val="21"/>
        </w:rPr>
        <w:t>9.3</w:t>
      </w:r>
      <w:r w:rsidR="00815C89">
        <w:rPr>
          <w:rFonts w:asciiTheme="minorEastAsia" w:hAnsiTheme="minorEastAsia" w:hint="eastAsia"/>
          <w:szCs w:val="21"/>
        </w:rPr>
        <w:t>产品</w:t>
      </w:r>
      <w:r w:rsidR="00815C89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EA4F99" w:rsidRPr="00EA4F99" w:rsidRDefault="00EA4F99" w:rsidP="00815C89">
      <w:pPr>
        <w:rPr>
          <w:rFonts w:asciiTheme="minorEastAsia" w:hAnsiTheme="minorEastAsia"/>
          <w:szCs w:val="21"/>
        </w:rPr>
      </w:pPr>
    </w:p>
    <w:p w:rsidR="00815C89" w:rsidRPr="00EA4F99" w:rsidRDefault="009D3085" w:rsidP="00815C89">
      <w:pPr>
        <w:rPr>
          <w:rFonts w:asciiTheme="minorEastAsia" w:hAnsiTheme="minorEastAsia"/>
          <w:szCs w:val="21"/>
        </w:rPr>
      </w:pPr>
      <w:r w:rsidRPr="009D3085">
        <w:rPr>
          <w:rFonts w:asciiTheme="minorEastAsia" w:hAnsiTheme="minorEastAsia"/>
          <w:szCs w:val="21"/>
        </w:rPr>
        <w:t xml:space="preserve">9.4 </w:t>
      </w:r>
      <w:r w:rsidRPr="009D3085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EA4F99" w:rsidRPr="00EA4F99" w:rsidRDefault="00EA4F99" w:rsidP="00815C89">
      <w:pPr>
        <w:rPr>
          <w:rFonts w:asciiTheme="minorEastAsia" w:hAnsiTheme="minorEastAsia"/>
          <w:szCs w:val="21"/>
        </w:rPr>
      </w:pPr>
    </w:p>
    <w:p w:rsidR="00815C89" w:rsidRPr="00EA4F99" w:rsidRDefault="009D3085" w:rsidP="00815C89">
      <w:pPr>
        <w:rPr>
          <w:rFonts w:asciiTheme="minorEastAsia" w:hAnsiTheme="minorEastAsia"/>
          <w:szCs w:val="21"/>
        </w:rPr>
      </w:pPr>
      <w:r w:rsidRPr="009D3085">
        <w:rPr>
          <w:rFonts w:asciiTheme="minorEastAsia" w:hAnsiTheme="minorEastAsia"/>
          <w:szCs w:val="21"/>
        </w:rPr>
        <w:t>9.5</w:t>
      </w:r>
      <w:r w:rsidRPr="009D3085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EA4F99" w:rsidRPr="00EA4F99" w:rsidRDefault="00EA4F99" w:rsidP="00815C89">
      <w:pPr>
        <w:rPr>
          <w:rFonts w:asciiTheme="minorEastAsia" w:hAnsiTheme="minorEastAsia"/>
          <w:szCs w:val="21"/>
        </w:rPr>
      </w:pPr>
    </w:p>
    <w:p w:rsidR="00815C89" w:rsidRDefault="009D3085" w:rsidP="00815C89">
      <w:pPr>
        <w:rPr>
          <w:rFonts w:asciiTheme="minorEastAsia" w:hAnsiTheme="minorEastAsia"/>
          <w:szCs w:val="21"/>
        </w:rPr>
      </w:pPr>
      <w:r w:rsidRPr="009D3085">
        <w:rPr>
          <w:rFonts w:asciiTheme="minorEastAsia" w:hAnsiTheme="minorEastAsia"/>
          <w:szCs w:val="21"/>
        </w:rPr>
        <w:t>9.6</w:t>
      </w:r>
      <w:r w:rsidR="00815C89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EA4F99" w:rsidRDefault="00EA4F99" w:rsidP="00815C89">
      <w:pPr>
        <w:rPr>
          <w:rFonts w:asciiTheme="minorEastAsia" w:hAnsiTheme="minorEastAsia"/>
          <w:szCs w:val="21"/>
        </w:rPr>
      </w:pPr>
    </w:p>
    <w:p w:rsidR="00815C89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EA4F99" w:rsidRDefault="00EA4F99" w:rsidP="00815C89">
      <w:pPr>
        <w:rPr>
          <w:rFonts w:asciiTheme="minorEastAsia" w:hAnsiTheme="minorEastAsia"/>
          <w:szCs w:val="21"/>
        </w:rPr>
      </w:pPr>
    </w:p>
    <w:p w:rsidR="00815C89" w:rsidRPr="00EA4F99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  <w:r w:rsidR="009D3085" w:rsidRPr="009D3085">
        <w:rPr>
          <w:rFonts w:asciiTheme="minorEastAsia" w:hAnsiTheme="minorEastAsia"/>
          <w:szCs w:val="21"/>
        </w:rPr>
        <w:t>·</w:t>
      </w:r>
    </w:p>
    <w:p w:rsidR="00815C89" w:rsidRPr="00EA4F99" w:rsidRDefault="00815C89" w:rsidP="00815C89">
      <w:pPr>
        <w:rPr>
          <w:rFonts w:asciiTheme="minorEastAsia" w:hAnsiTheme="minorEastAsia"/>
          <w:szCs w:val="21"/>
        </w:rPr>
      </w:pPr>
    </w:p>
    <w:p w:rsidR="00EF4942" w:rsidRPr="00EA4F99" w:rsidRDefault="00EF4942" w:rsidP="002B2991">
      <w:pPr>
        <w:rPr>
          <w:rFonts w:asciiTheme="minorEastAsia" w:hAnsiTheme="minorEastAsia"/>
          <w:szCs w:val="21"/>
        </w:rPr>
      </w:pPr>
    </w:p>
    <w:sectPr w:rsidR="00EF4942" w:rsidRPr="00EA4F99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76" w:rsidRDefault="00533276" w:rsidP="00CF2938">
      <w:r>
        <w:separator/>
      </w:r>
    </w:p>
  </w:endnote>
  <w:endnote w:type="continuationSeparator" w:id="1">
    <w:p w:rsidR="00533276" w:rsidRDefault="00533276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9D3085" w:rsidP="005B0041">
          <w:pPr>
            <w:pStyle w:val="a4"/>
            <w:keepNext/>
            <w:keepLines/>
            <w:numPr>
              <w:ilvl w:val="0"/>
              <w:numId w:val="1"/>
            </w:numPr>
            <w:spacing w:before="340" w:after="330" w:line="578" w:lineRule="auto"/>
            <w:jc w:val="center"/>
            <w:outlineLvl w:val="0"/>
            <w:rPr>
              <w:rFonts w:asciiTheme="majorEastAsia" w:eastAsiaTheme="majorEastAsia" w:hAnsiTheme="majorEastAsia"/>
              <w:sz w:val="21"/>
              <w:szCs w:val="21"/>
            </w:rPr>
          </w:pPr>
          <w:r w:rsidRPr="009D308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A24848" w:rsidRPr="009D308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9D308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A24848" w:rsidRPr="009D308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8F2918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5</w:t>
          </w:r>
          <w:r w:rsidR="00A24848" w:rsidRPr="009D308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9D308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9D308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9D308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8F2918" w:rsidRPr="008F2918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6</w:t>
            </w:r>
          </w:fldSimple>
          <w:r w:rsidRPr="009D308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76" w:rsidRDefault="00533276" w:rsidP="00CF2938">
      <w:r>
        <w:separator/>
      </w:r>
    </w:p>
  </w:footnote>
  <w:footnote w:type="continuationSeparator" w:id="1">
    <w:p w:rsidR="00533276" w:rsidRDefault="00533276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ayout w:type="fixed"/>
      <w:tblLook w:val="0000"/>
    </w:tblPr>
    <w:tblGrid>
      <w:gridCol w:w="2835"/>
      <w:gridCol w:w="4503"/>
      <w:gridCol w:w="2162"/>
    </w:tblGrid>
    <w:tr w:rsidR="005B0041" w:rsidTr="007E4D24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8B353B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3" w:type="dxa"/>
          <w:tcBorders>
            <w:bottom w:val="double" w:sz="4" w:space="0" w:color="auto"/>
          </w:tcBorders>
          <w:vAlign w:val="center"/>
        </w:tcPr>
        <w:p w:rsidR="00BE5168" w:rsidRDefault="00CB61C3">
          <w:pPr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>高压交流</w:t>
          </w:r>
          <w:r w:rsidRPr="009900CB">
            <w:rPr>
              <w:rFonts w:ascii="微软雅黑" w:eastAsia="微软雅黑" w:hAnsi="微软雅黑" w:cs="Times New Roman" w:hint="eastAsia"/>
              <w:szCs w:val="21"/>
            </w:rPr>
            <w:t>负荷开关</w:t>
          </w:r>
          <w:r>
            <w:rPr>
              <w:rFonts w:ascii="微软雅黑" w:eastAsia="微软雅黑" w:hAnsi="微软雅黑" w:cs="Times New Roman" w:hint="eastAsia"/>
              <w:szCs w:val="21"/>
            </w:rPr>
            <w:t>—熔断器组合电器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2162" w:type="dxa"/>
          <w:tcBorders>
            <w:bottom w:val="double" w:sz="4" w:space="0" w:color="auto"/>
          </w:tcBorders>
        </w:tcPr>
        <w:p w:rsidR="00BE5168" w:rsidRDefault="00BE5168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BE5168" w:rsidRDefault="00B67F0C">
          <w:pPr>
            <w:ind w:firstLineChars="250" w:firstLine="525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E53734">
            <w:rPr>
              <w:rFonts w:ascii="微软雅黑" w:eastAsia="微软雅黑" w:hAnsi="微软雅黑" w:cs="Times New Roman" w:hint="eastAsia"/>
              <w:szCs w:val="21"/>
            </w:rPr>
            <w:t>1</w:t>
          </w:r>
          <w:r w:rsidR="006B0B9E">
            <w:rPr>
              <w:rFonts w:ascii="微软雅黑" w:eastAsia="微软雅黑" w:hAnsi="微软雅黑" w:cs="Times New Roman" w:hint="eastAsia"/>
              <w:szCs w:val="21"/>
            </w:rPr>
            <w:t>3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669E5"/>
    <w:rsid w:val="00071E0E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5A62"/>
    <w:rsid w:val="000C5F8D"/>
    <w:rsid w:val="000D06AF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66D01"/>
    <w:rsid w:val="00174160"/>
    <w:rsid w:val="001746C9"/>
    <w:rsid w:val="001766C3"/>
    <w:rsid w:val="001830DA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2794"/>
    <w:rsid w:val="001E2D01"/>
    <w:rsid w:val="001E476D"/>
    <w:rsid w:val="001E75F5"/>
    <w:rsid w:val="001F55F5"/>
    <w:rsid w:val="00200805"/>
    <w:rsid w:val="00212459"/>
    <w:rsid w:val="00214554"/>
    <w:rsid w:val="002178BF"/>
    <w:rsid w:val="00224901"/>
    <w:rsid w:val="002330BC"/>
    <w:rsid w:val="00233F3D"/>
    <w:rsid w:val="00244D08"/>
    <w:rsid w:val="002452BC"/>
    <w:rsid w:val="00245723"/>
    <w:rsid w:val="00253B96"/>
    <w:rsid w:val="0026282F"/>
    <w:rsid w:val="00263C61"/>
    <w:rsid w:val="00271246"/>
    <w:rsid w:val="00275312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428F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42E98"/>
    <w:rsid w:val="00351844"/>
    <w:rsid w:val="003546C3"/>
    <w:rsid w:val="00354A88"/>
    <w:rsid w:val="003559C4"/>
    <w:rsid w:val="00357DC8"/>
    <w:rsid w:val="00366B37"/>
    <w:rsid w:val="003678ED"/>
    <w:rsid w:val="00367F8F"/>
    <w:rsid w:val="00377809"/>
    <w:rsid w:val="003A07FA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A93"/>
    <w:rsid w:val="004871BC"/>
    <w:rsid w:val="00490872"/>
    <w:rsid w:val="00493C4A"/>
    <w:rsid w:val="004A04C5"/>
    <w:rsid w:val="004A0EB1"/>
    <w:rsid w:val="004A41EA"/>
    <w:rsid w:val="004A43B7"/>
    <w:rsid w:val="004B1DC5"/>
    <w:rsid w:val="004B59F9"/>
    <w:rsid w:val="004B7B84"/>
    <w:rsid w:val="004C3A18"/>
    <w:rsid w:val="004E4D0F"/>
    <w:rsid w:val="004F097E"/>
    <w:rsid w:val="004F09A2"/>
    <w:rsid w:val="00504850"/>
    <w:rsid w:val="00504A5D"/>
    <w:rsid w:val="00510C08"/>
    <w:rsid w:val="00526CEA"/>
    <w:rsid w:val="005313C6"/>
    <w:rsid w:val="005327AB"/>
    <w:rsid w:val="00533276"/>
    <w:rsid w:val="00533413"/>
    <w:rsid w:val="00540076"/>
    <w:rsid w:val="005508B0"/>
    <w:rsid w:val="005616F5"/>
    <w:rsid w:val="00561CD6"/>
    <w:rsid w:val="005667E1"/>
    <w:rsid w:val="0057638D"/>
    <w:rsid w:val="005764A0"/>
    <w:rsid w:val="00582386"/>
    <w:rsid w:val="00587B62"/>
    <w:rsid w:val="0059046B"/>
    <w:rsid w:val="005A53CB"/>
    <w:rsid w:val="005B0000"/>
    <w:rsid w:val="005B0041"/>
    <w:rsid w:val="005B02F6"/>
    <w:rsid w:val="005B563D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968"/>
    <w:rsid w:val="005F4A99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86AED"/>
    <w:rsid w:val="00691B3B"/>
    <w:rsid w:val="006A0C7E"/>
    <w:rsid w:val="006A68C5"/>
    <w:rsid w:val="006A7705"/>
    <w:rsid w:val="006B0B9E"/>
    <w:rsid w:val="006B3A36"/>
    <w:rsid w:val="006B733C"/>
    <w:rsid w:val="006C60A4"/>
    <w:rsid w:val="006D1EBD"/>
    <w:rsid w:val="006D2316"/>
    <w:rsid w:val="006D5681"/>
    <w:rsid w:val="006E2CAC"/>
    <w:rsid w:val="006F4EBD"/>
    <w:rsid w:val="00702010"/>
    <w:rsid w:val="00706C57"/>
    <w:rsid w:val="007072DB"/>
    <w:rsid w:val="00726655"/>
    <w:rsid w:val="007272C8"/>
    <w:rsid w:val="007339CE"/>
    <w:rsid w:val="00750DAC"/>
    <w:rsid w:val="00751A0C"/>
    <w:rsid w:val="00752352"/>
    <w:rsid w:val="00755F9F"/>
    <w:rsid w:val="00756D77"/>
    <w:rsid w:val="0078319C"/>
    <w:rsid w:val="00784470"/>
    <w:rsid w:val="007915C1"/>
    <w:rsid w:val="00791F57"/>
    <w:rsid w:val="007927B2"/>
    <w:rsid w:val="00795158"/>
    <w:rsid w:val="007A4261"/>
    <w:rsid w:val="007A57E5"/>
    <w:rsid w:val="007B57F8"/>
    <w:rsid w:val="007B750B"/>
    <w:rsid w:val="007C637B"/>
    <w:rsid w:val="007C64FF"/>
    <w:rsid w:val="007C7305"/>
    <w:rsid w:val="007D3047"/>
    <w:rsid w:val="007D4661"/>
    <w:rsid w:val="007E08B2"/>
    <w:rsid w:val="007E4D24"/>
    <w:rsid w:val="007F6A10"/>
    <w:rsid w:val="00804093"/>
    <w:rsid w:val="0080468C"/>
    <w:rsid w:val="00815C89"/>
    <w:rsid w:val="00816B0F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62B9C"/>
    <w:rsid w:val="008653E8"/>
    <w:rsid w:val="00871FAE"/>
    <w:rsid w:val="0087236E"/>
    <w:rsid w:val="00880AC0"/>
    <w:rsid w:val="008816D3"/>
    <w:rsid w:val="00881905"/>
    <w:rsid w:val="008831FD"/>
    <w:rsid w:val="0088434C"/>
    <w:rsid w:val="00886149"/>
    <w:rsid w:val="008A67B3"/>
    <w:rsid w:val="008A79AE"/>
    <w:rsid w:val="008B353B"/>
    <w:rsid w:val="008B6C46"/>
    <w:rsid w:val="008C094A"/>
    <w:rsid w:val="008C0FE4"/>
    <w:rsid w:val="008C5336"/>
    <w:rsid w:val="008D0CE4"/>
    <w:rsid w:val="008D7C55"/>
    <w:rsid w:val="008F0A69"/>
    <w:rsid w:val="008F2918"/>
    <w:rsid w:val="00900FE1"/>
    <w:rsid w:val="00901751"/>
    <w:rsid w:val="00905957"/>
    <w:rsid w:val="00910DE8"/>
    <w:rsid w:val="00922C64"/>
    <w:rsid w:val="00922D7E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3E69"/>
    <w:rsid w:val="009A5861"/>
    <w:rsid w:val="009A60C6"/>
    <w:rsid w:val="009A7756"/>
    <w:rsid w:val="009A7CFB"/>
    <w:rsid w:val="009B7491"/>
    <w:rsid w:val="009B76E4"/>
    <w:rsid w:val="009C7DB0"/>
    <w:rsid w:val="009D2474"/>
    <w:rsid w:val="009D3085"/>
    <w:rsid w:val="009E0B6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506A"/>
    <w:rsid w:val="00A174BC"/>
    <w:rsid w:val="00A22F9A"/>
    <w:rsid w:val="00A24848"/>
    <w:rsid w:val="00A362F6"/>
    <w:rsid w:val="00A47598"/>
    <w:rsid w:val="00A522BF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B5FAE"/>
    <w:rsid w:val="00AC1B87"/>
    <w:rsid w:val="00AC4E39"/>
    <w:rsid w:val="00AC5EF1"/>
    <w:rsid w:val="00AC6F7A"/>
    <w:rsid w:val="00AD4519"/>
    <w:rsid w:val="00AD608D"/>
    <w:rsid w:val="00AE1F9D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471F5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A42CF"/>
    <w:rsid w:val="00BA65F8"/>
    <w:rsid w:val="00BB0BA5"/>
    <w:rsid w:val="00BB1C44"/>
    <w:rsid w:val="00BB26E8"/>
    <w:rsid w:val="00BB367A"/>
    <w:rsid w:val="00BB3E3F"/>
    <w:rsid w:val="00BB488F"/>
    <w:rsid w:val="00BB5AD8"/>
    <w:rsid w:val="00BB690F"/>
    <w:rsid w:val="00BC37AA"/>
    <w:rsid w:val="00BC4D17"/>
    <w:rsid w:val="00BD083C"/>
    <w:rsid w:val="00BE208B"/>
    <w:rsid w:val="00BE4E7E"/>
    <w:rsid w:val="00BE5168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6BF8"/>
    <w:rsid w:val="00C319AB"/>
    <w:rsid w:val="00C32BB1"/>
    <w:rsid w:val="00C33873"/>
    <w:rsid w:val="00C33C44"/>
    <w:rsid w:val="00C41E67"/>
    <w:rsid w:val="00C520C2"/>
    <w:rsid w:val="00C53D26"/>
    <w:rsid w:val="00C55D07"/>
    <w:rsid w:val="00C56AA8"/>
    <w:rsid w:val="00C57068"/>
    <w:rsid w:val="00C63983"/>
    <w:rsid w:val="00C66030"/>
    <w:rsid w:val="00C71591"/>
    <w:rsid w:val="00C7220A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61C3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158A"/>
    <w:rsid w:val="00D234ED"/>
    <w:rsid w:val="00D336B1"/>
    <w:rsid w:val="00D34262"/>
    <w:rsid w:val="00D345AD"/>
    <w:rsid w:val="00D357A3"/>
    <w:rsid w:val="00D37CA0"/>
    <w:rsid w:val="00D4349A"/>
    <w:rsid w:val="00D44610"/>
    <w:rsid w:val="00D44DD6"/>
    <w:rsid w:val="00D44E54"/>
    <w:rsid w:val="00D44ECE"/>
    <w:rsid w:val="00D47BC6"/>
    <w:rsid w:val="00D51095"/>
    <w:rsid w:val="00D53586"/>
    <w:rsid w:val="00D6144B"/>
    <w:rsid w:val="00D640F6"/>
    <w:rsid w:val="00D642BA"/>
    <w:rsid w:val="00D74363"/>
    <w:rsid w:val="00D80BA5"/>
    <w:rsid w:val="00D832FB"/>
    <w:rsid w:val="00D937EA"/>
    <w:rsid w:val="00D95A9B"/>
    <w:rsid w:val="00DA4215"/>
    <w:rsid w:val="00DA4D3B"/>
    <w:rsid w:val="00DB266C"/>
    <w:rsid w:val="00DB3394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5B94"/>
    <w:rsid w:val="00E5092A"/>
    <w:rsid w:val="00E53734"/>
    <w:rsid w:val="00E74A5C"/>
    <w:rsid w:val="00E81BEC"/>
    <w:rsid w:val="00E877BC"/>
    <w:rsid w:val="00E905BD"/>
    <w:rsid w:val="00E91F34"/>
    <w:rsid w:val="00E92D4D"/>
    <w:rsid w:val="00EA4F99"/>
    <w:rsid w:val="00EA642E"/>
    <w:rsid w:val="00EA6722"/>
    <w:rsid w:val="00EA6A9F"/>
    <w:rsid w:val="00EA7EE8"/>
    <w:rsid w:val="00EC1902"/>
    <w:rsid w:val="00EC29A3"/>
    <w:rsid w:val="00EC4333"/>
    <w:rsid w:val="00EC75D3"/>
    <w:rsid w:val="00ED2035"/>
    <w:rsid w:val="00ED3D4C"/>
    <w:rsid w:val="00ED4D60"/>
    <w:rsid w:val="00ED663B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45D5"/>
    <w:rsid w:val="00F44804"/>
    <w:rsid w:val="00F45193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E84"/>
    <w:rsid w:val="00F90F46"/>
    <w:rsid w:val="00F92AB3"/>
    <w:rsid w:val="00FB2B13"/>
    <w:rsid w:val="00FB61AB"/>
    <w:rsid w:val="00FC0858"/>
    <w:rsid w:val="00FC365A"/>
    <w:rsid w:val="00FC37EC"/>
    <w:rsid w:val="00FC469B"/>
    <w:rsid w:val="00FC7BB0"/>
    <w:rsid w:val="00FE1717"/>
    <w:rsid w:val="00FE767A"/>
    <w:rsid w:val="00FE7827"/>
    <w:rsid w:val="00FF4D1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66C5-44C6-4085-A423-099E725E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44</cp:revision>
  <cp:lastPrinted>2019-08-12T00:19:00Z</cp:lastPrinted>
  <dcterms:created xsi:type="dcterms:W3CDTF">2017-07-28T09:59:00Z</dcterms:created>
  <dcterms:modified xsi:type="dcterms:W3CDTF">2019-10-28T09:01:00Z</dcterms:modified>
</cp:coreProperties>
</file>